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2"/>
          <w:szCs w:val="32"/>
        </w:rPr>
      </w:pPr>
      <w:r>
        <w:rPr>
          <w:rFonts w:hint="eastAsia" w:ascii="黑体" w:hAnsi="黑体" w:eastAsia="黑体" w:cs="黑体"/>
          <w:b/>
          <w:bCs/>
          <w:sz w:val="32"/>
          <w:szCs w:val="32"/>
          <w:lang w:val="en-US" w:eastAsia="zh-CN"/>
        </w:rPr>
        <w:t>湖北幼儿师范高等专科学校2022年学生实习保险项目</w:t>
      </w:r>
    </w:p>
    <w:p>
      <w:pPr>
        <w:jc w:val="center"/>
        <w:rPr>
          <w:rFonts w:ascii="黑体" w:hAnsi="黑体" w:eastAsia="黑体" w:cs="黑体"/>
          <w:b/>
          <w:bCs/>
          <w:sz w:val="32"/>
          <w:szCs w:val="32"/>
        </w:rPr>
      </w:pPr>
      <w:r>
        <w:rPr>
          <w:rFonts w:hint="eastAsia" w:ascii="黑体" w:hAnsi="黑体" w:eastAsia="黑体" w:cs="黑体"/>
          <w:b/>
          <w:bCs/>
          <w:sz w:val="32"/>
          <w:szCs w:val="32"/>
        </w:rPr>
        <w:t>询价成交结果公告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根据202</w:t>
      </w:r>
      <w:r>
        <w:rPr>
          <w:rFonts w:hint="eastAsia" w:ascii="仿宋" w:hAnsi="仿宋" w:eastAsia="仿宋" w:cs="仿宋"/>
          <w:sz w:val="32"/>
          <w:szCs w:val="32"/>
          <w:lang w:val="en-US" w:eastAsia="zh-CN"/>
        </w:rPr>
        <w:t>2</w:t>
      </w:r>
      <w:r>
        <w:rPr>
          <w:rFonts w:hint="eastAsia" w:ascii="仿宋" w:hAnsi="仿宋" w:eastAsia="仿宋" w:cs="仿宋"/>
          <w:sz w:val="32"/>
          <w:szCs w:val="32"/>
        </w:rPr>
        <w:t>年工作安排，对</w:t>
      </w:r>
      <w:r>
        <w:rPr>
          <w:rFonts w:hint="eastAsia" w:ascii="仿宋" w:hAnsi="仿宋" w:eastAsia="仿宋" w:cs="仿宋"/>
          <w:sz w:val="32"/>
          <w:szCs w:val="32"/>
          <w:lang w:val="en-US" w:eastAsia="zh-CN"/>
        </w:rPr>
        <w:t>湖北幼儿师范高等专科学校2022年学生实习保险项目</w:t>
      </w:r>
      <w:r>
        <w:rPr>
          <w:rFonts w:hint="eastAsia" w:ascii="仿宋" w:hAnsi="仿宋" w:eastAsia="仿宋" w:cs="仿宋"/>
          <w:sz w:val="32"/>
          <w:szCs w:val="32"/>
        </w:rPr>
        <w:t>，采取询价方式采购，于202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05</w:t>
      </w:r>
      <w:r>
        <w:rPr>
          <w:rFonts w:hint="eastAsia" w:ascii="仿宋" w:hAnsi="仿宋" w:eastAsia="仿宋" w:cs="仿宋"/>
          <w:sz w:val="32"/>
          <w:szCs w:val="32"/>
        </w:rPr>
        <w:t>月</w:t>
      </w:r>
      <w:r>
        <w:rPr>
          <w:rFonts w:hint="eastAsia" w:ascii="仿宋" w:hAnsi="仿宋" w:eastAsia="仿宋" w:cs="仿宋"/>
          <w:sz w:val="32"/>
          <w:szCs w:val="32"/>
          <w:lang w:val="en-US" w:eastAsia="zh-CN"/>
        </w:rPr>
        <w:t>06</w:t>
      </w:r>
      <w:r>
        <w:rPr>
          <w:rFonts w:hint="eastAsia" w:ascii="仿宋" w:hAnsi="仿宋" w:eastAsia="仿宋" w:cs="仿宋"/>
          <w:sz w:val="32"/>
          <w:szCs w:val="32"/>
        </w:rPr>
        <w:t>日</w:t>
      </w:r>
      <w:r>
        <w:rPr>
          <w:rFonts w:hint="eastAsia" w:ascii="仿宋" w:hAnsi="仿宋" w:eastAsia="仿宋" w:cs="仿宋"/>
          <w:sz w:val="32"/>
          <w:szCs w:val="32"/>
          <w:lang w:val="en-US" w:eastAsia="zh-CN"/>
        </w:rPr>
        <w:t>15</w:t>
      </w: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0时进行了开标，现就本次询价采购的成交结果公告如下：</w:t>
      </w:r>
    </w:p>
    <w:p>
      <w:pPr>
        <w:widowControl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一、项目概况</w:t>
      </w:r>
    </w:p>
    <w:p>
      <w:pPr>
        <w:widowControl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（一）采购项目编号：</w:t>
      </w:r>
      <w:r>
        <w:rPr>
          <w:rFonts w:hint="eastAsia" w:ascii="仿宋" w:hAnsi="仿宋" w:eastAsia="仿宋" w:cs="仿宋"/>
          <w:sz w:val="32"/>
          <w:szCs w:val="32"/>
        </w:rPr>
        <w:t>HYXJ-</w:t>
      </w:r>
      <w:r>
        <w:rPr>
          <w:rFonts w:hint="eastAsia" w:ascii="仿宋" w:hAnsi="仿宋" w:eastAsia="仿宋" w:cs="仿宋"/>
          <w:sz w:val="32"/>
          <w:szCs w:val="32"/>
          <w:lang w:val="en-US" w:eastAsia="zh-CN"/>
        </w:rPr>
        <w:t>20220428-001</w:t>
      </w:r>
    </w:p>
    <w:p>
      <w:pPr>
        <w:widowControl w:val="0"/>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color w:val="000000"/>
          <w:sz w:val="32"/>
          <w:szCs w:val="32"/>
        </w:rPr>
        <w:t>（二）采购项目名称：</w:t>
      </w:r>
      <w:r>
        <w:rPr>
          <w:rFonts w:hint="eastAsia" w:ascii="仿宋" w:hAnsi="仿宋" w:eastAsia="仿宋" w:cs="仿宋"/>
          <w:sz w:val="32"/>
          <w:szCs w:val="32"/>
          <w:lang w:val="en-US" w:eastAsia="zh-CN"/>
        </w:rPr>
        <w:t>湖北幼儿师范高等专科学校2022年学生实习保险项目</w:t>
      </w:r>
    </w:p>
    <w:p>
      <w:pPr>
        <w:widowControl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（三）资金来源：财政性资金</w:t>
      </w:r>
    </w:p>
    <w:p>
      <w:pPr>
        <w:widowControl w:val="0"/>
        <w:spacing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（四）采购预算：</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万元</w:t>
      </w:r>
    </w:p>
    <w:p>
      <w:pPr>
        <w:widowControl w:val="0"/>
        <w:spacing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（五）</w:t>
      </w:r>
      <w:r>
        <w:rPr>
          <w:rFonts w:hint="eastAsia" w:ascii="仿宋" w:hAnsi="仿宋" w:eastAsia="仿宋" w:cs="仿宋"/>
          <w:color w:val="000000"/>
          <w:sz w:val="32"/>
          <w:szCs w:val="32"/>
          <w:lang w:eastAsia="zh-CN"/>
        </w:rPr>
        <w:t>服务期</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以保单时间为准</w:t>
      </w:r>
    </w:p>
    <w:p>
      <w:pPr>
        <w:widowControl w:val="0"/>
        <w:spacing w:line="56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（六）采购内容：详见招标文件采购需求</w:t>
      </w:r>
      <w:r>
        <w:rPr>
          <w:rFonts w:hint="eastAsia" w:ascii="仿宋" w:hAnsi="仿宋" w:eastAsia="仿宋" w:cs="仿宋"/>
          <w:sz w:val="32"/>
          <w:szCs w:val="32"/>
        </w:rPr>
        <w:t xml:space="preserve"> </w:t>
      </w:r>
    </w:p>
    <w:p>
      <w:pPr>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二</w:t>
      </w:r>
      <w:r>
        <w:rPr>
          <w:rFonts w:hint="eastAsia" w:ascii="仿宋" w:hAnsi="仿宋" w:eastAsia="仿宋" w:cs="仿宋"/>
          <w:sz w:val="32"/>
          <w:szCs w:val="32"/>
        </w:rPr>
        <w:t>、评标信息</w:t>
      </w:r>
    </w:p>
    <w:p>
      <w:pPr>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（一）评标日期：202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05</w:t>
      </w:r>
      <w:r>
        <w:rPr>
          <w:rFonts w:hint="eastAsia" w:ascii="仿宋" w:hAnsi="仿宋" w:eastAsia="仿宋" w:cs="仿宋"/>
          <w:sz w:val="32"/>
          <w:szCs w:val="32"/>
        </w:rPr>
        <w:t>月</w:t>
      </w:r>
      <w:r>
        <w:rPr>
          <w:rFonts w:hint="eastAsia" w:ascii="仿宋" w:hAnsi="仿宋" w:eastAsia="仿宋" w:cs="仿宋"/>
          <w:sz w:val="32"/>
          <w:szCs w:val="32"/>
          <w:lang w:val="en-US" w:eastAsia="zh-CN"/>
        </w:rPr>
        <w:t>06</w:t>
      </w:r>
      <w:r>
        <w:rPr>
          <w:rFonts w:hint="eastAsia" w:ascii="仿宋" w:hAnsi="仿宋" w:eastAsia="仿宋" w:cs="仿宋"/>
          <w:sz w:val="32"/>
          <w:szCs w:val="32"/>
        </w:rPr>
        <w:t>日</w:t>
      </w:r>
      <w:r>
        <w:rPr>
          <w:rFonts w:hint="eastAsia" w:ascii="仿宋" w:hAnsi="仿宋" w:eastAsia="仿宋" w:cs="仿宋"/>
          <w:sz w:val="32"/>
          <w:szCs w:val="32"/>
          <w:lang w:val="en-US" w:eastAsia="zh-CN"/>
        </w:rPr>
        <w:t>15</w:t>
      </w: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0时；</w:t>
      </w:r>
    </w:p>
    <w:p>
      <w:pPr>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（二）评标地点：</w:t>
      </w:r>
      <w:r>
        <w:rPr>
          <w:rFonts w:hint="eastAsia" w:ascii="仿宋" w:hAnsi="仿宋" w:eastAsia="仿宋" w:cs="仿宋"/>
          <w:sz w:val="32"/>
          <w:szCs w:val="32"/>
          <w:lang w:eastAsia="zh-CN"/>
        </w:rPr>
        <w:t>图书馆二楼</w:t>
      </w:r>
    </w:p>
    <w:p>
      <w:pPr>
        <w:pStyle w:val="5"/>
        <w:keepNext w:val="0"/>
        <w:keepLines w:val="0"/>
        <w:widowControl/>
        <w:suppressLineNumbers w:val="0"/>
        <w:spacing w:before="0" w:beforeAutospacing="0" w:after="300" w:afterAutospacing="0" w:line="480" w:lineRule="atLeast"/>
        <w:ind w:right="330"/>
        <w:jc w:val="both"/>
        <w:rPr>
          <w:rFonts w:hint="default" w:ascii="仿宋" w:hAnsi="仿宋" w:eastAsia="仿宋" w:cs="仿宋"/>
          <w:color w:val="000000"/>
          <w:kern w:val="2"/>
          <w:sz w:val="32"/>
          <w:szCs w:val="32"/>
          <w:lang w:val="en-US" w:eastAsia="zh-CN" w:bidi="ar-SA"/>
        </w:rPr>
      </w:pPr>
      <w:r>
        <w:rPr>
          <w:rFonts w:hint="eastAsia" w:ascii="仿宋" w:hAnsi="仿宋" w:eastAsia="仿宋" w:cs="仿宋"/>
          <w:sz w:val="32"/>
          <w:szCs w:val="32"/>
        </w:rPr>
        <w:t>（三）评标委员会：</w:t>
      </w:r>
      <w:r>
        <w:rPr>
          <w:rFonts w:hint="eastAsia" w:ascii="仿宋" w:hAnsi="仿宋" w:eastAsia="仿宋" w:cs="仿宋"/>
          <w:color w:val="000000"/>
          <w:kern w:val="2"/>
          <w:sz w:val="32"/>
          <w:szCs w:val="32"/>
          <w:lang w:val="en-US" w:eastAsia="zh-CN" w:bidi="ar-SA"/>
        </w:rPr>
        <w:t>教务处：李奇波 财务处：叶林青 校办：梁世慧 音乐系：文艺元 工会代表：邵思远</w:t>
      </w:r>
    </w:p>
    <w:p>
      <w:pPr>
        <w:pStyle w:val="5"/>
        <w:keepNext w:val="0"/>
        <w:keepLines w:val="0"/>
        <w:widowControl/>
        <w:suppressLineNumbers w:val="0"/>
        <w:spacing w:before="0" w:beforeAutospacing="0" w:after="300" w:afterAutospacing="0" w:line="480" w:lineRule="atLeast"/>
        <w:ind w:right="330" w:firstLine="960" w:firstLineChars="300"/>
        <w:jc w:val="both"/>
        <w:rPr>
          <w:rFonts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、成交信息</w:t>
      </w:r>
    </w:p>
    <w:p>
      <w:pPr>
        <w:ind w:firstLine="640" w:firstLineChars="200"/>
        <w:rPr>
          <w:rFonts w:ascii="仿宋" w:hAnsi="仿宋" w:eastAsia="仿宋" w:cs="仿宋"/>
          <w:sz w:val="32"/>
          <w:szCs w:val="32"/>
        </w:rPr>
      </w:pPr>
      <w:r>
        <w:rPr>
          <w:rFonts w:hint="eastAsia" w:ascii="仿宋" w:hAnsi="仿宋" w:eastAsia="仿宋" w:cs="仿宋"/>
          <w:sz w:val="32"/>
          <w:szCs w:val="32"/>
        </w:rPr>
        <w:t>（一）成交供应商：</w:t>
      </w:r>
      <w:r>
        <w:rPr>
          <w:rFonts w:hint="eastAsia" w:ascii="仿宋" w:hAnsi="仿宋" w:eastAsia="仿宋" w:cs="仿宋"/>
          <w:color w:val="000000"/>
          <w:kern w:val="2"/>
          <w:sz w:val="32"/>
          <w:szCs w:val="32"/>
          <w:lang w:val="en-US" w:eastAsia="zh-CN" w:bidi="ar-SA"/>
        </w:rPr>
        <w:t>大家财产保险有限责任公司湖北分公司</w:t>
      </w:r>
    </w:p>
    <w:p>
      <w:pPr>
        <w:ind w:firstLine="960" w:firstLineChars="300"/>
        <w:rPr>
          <w:rFonts w:ascii="仿宋" w:hAnsi="仿宋" w:eastAsia="仿宋" w:cs="仿宋"/>
          <w:sz w:val="32"/>
          <w:szCs w:val="32"/>
        </w:rPr>
      </w:pPr>
      <w:r>
        <w:rPr>
          <w:rFonts w:hint="eastAsia" w:ascii="仿宋" w:hAnsi="仿宋" w:eastAsia="仿宋" w:cs="仿宋"/>
          <w:sz w:val="32"/>
          <w:szCs w:val="32"/>
        </w:rPr>
        <w:t>(二）成交金额：</w:t>
      </w:r>
      <w:r>
        <w:rPr>
          <w:rFonts w:hint="eastAsia" w:ascii="仿宋" w:hAnsi="仿宋" w:eastAsia="仿宋" w:cs="仿宋"/>
          <w:color w:val="000000"/>
          <w:kern w:val="2"/>
          <w:sz w:val="32"/>
          <w:szCs w:val="32"/>
          <w:lang w:val="en-US" w:eastAsia="zh-CN" w:bidi="ar-SA"/>
        </w:rPr>
        <w:t>5元</w:t>
      </w:r>
      <w:r>
        <w:rPr>
          <w:rFonts w:hint="eastAsia" w:ascii="宋体" w:hAnsi="宋体" w:eastAsia="宋体" w:cs="宋体"/>
          <w:color w:val="000000"/>
          <w:kern w:val="2"/>
          <w:sz w:val="32"/>
          <w:szCs w:val="32"/>
          <w:lang w:val="en-US" w:eastAsia="zh-CN" w:bidi="ar-SA"/>
        </w:rPr>
        <w:t>/</w:t>
      </w:r>
      <w:r>
        <w:rPr>
          <w:rFonts w:hint="eastAsia" w:ascii="宋体" w:hAnsi="宋体" w:cs="宋体"/>
          <w:color w:val="000000"/>
          <w:kern w:val="2"/>
          <w:sz w:val="32"/>
          <w:szCs w:val="32"/>
          <w:lang w:val="en-US" w:eastAsia="zh-CN" w:bidi="ar-SA"/>
        </w:rPr>
        <w:t>人</w:t>
      </w:r>
      <w:r>
        <w:rPr>
          <w:rFonts w:hint="eastAsia" w:ascii="宋体" w:hAnsi="宋体" w:eastAsia="宋体" w:cs="宋体"/>
          <w:color w:val="000000"/>
          <w:kern w:val="2"/>
          <w:sz w:val="32"/>
          <w:szCs w:val="32"/>
          <w:lang w:val="en-US" w:eastAsia="zh-CN" w:bidi="ar-SA"/>
        </w:rPr>
        <w:t>/</w:t>
      </w:r>
      <w:r>
        <w:rPr>
          <w:rFonts w:hint="eastAsia" w:ascii="宋体" w:hAnsi="宋体" w:cs="宋体"/>
          <w:color w:val="000000"/>
          <w:kern w:val="2"/>
          <w:sz w:val="32"/>
          <w:szCs w:val="32"/>
          <w:lang w:val="en-US" w:eastAsia="zh-CN" w:bidi="ar-SA"/>
        </w:rPr>
        <w:t>月（据实结算）</w:t>
      </w:r>
    </w:p>
    <w:p>
      <w:pPr>
        <w:rPr>
          <w:rFonts w:ascii="仿宋" w:hAnsi="仿宋" w:eastAsia="仿宋" w:cs="仿宋"/>
          <w:sz w:val="32"/>
          <w:szCs w:val="32"/>
        </w:rPr>
      </w:pPr>
      <w:r>
        <w:rPr>
          <w:rFonts w:hint="eastAsia" w:ascii="仿宋" w:hAnsi="仿宋" w:eastAsia="仿宋" w:cs="仿宋"/>
          <w:sz w:val="32"/>
          <w:szCs w:val="32"/>
        </w:rPr>
        <w:t xml:space="preserve">     五、联系事项</w:t>
      </w:r>
    </w:p>
    <w:p>
      <w:pPr>
        <w:rPr>
          <w:rFonts w:ascii="仿宋" w:hAnsi="仿宋" w:eastAsia="仿宋" w:cs="仿宋"/>
          <w:sz w:val="32"/>
          <w:szCs w:val="32"/>
        </w:rPr>
      </w:pPr>
      <w:r>
        <w:rPr>
          <w:rFonts w:hint="eastAsia" w:ascii="仿宋" w:hAnsi="仿宋" w:eastAsia="仿宋" w:cs="仿宋"/>
          <w:sz w:val="32"/>
          <w:szCs w:val="32"/>
        </w:rPr>
        <w:t xml:space="preserve">     招标人：湖北幼儿师范高等专科学校</w:t>
      </w:r>
    </w:p>
    <w:p>
      <w:pPr>
        <w:rPr>
          <w:rFonts w:ascii="仿宋" w:hAnsi="仿宋" w:eastAsia="仿宋" w:cs="仿宋"/>
          <w:sz w:val="32"/>
          <w:szCs w:val="32"/>
        </w:rPr>
      </w:pPr>
      <w:r>
        <w:rPr>
          <w:rFonts w:hint="eastAsia" w:ascii="仿宋" w:hAnsi="仿宋" w:eastAsia="仿宋" w:cs="仿宋"/>
          <w:sz w:val="32"/>
          <w:szCs w:val="32"/>
        </w:rPr>
        <w:t xml:space="preserve">     地址： 湖北葛店经济技术开发区高新东路特一号</w:t>
      </w:r>
    </w:p>
    <w:p>
      <w:pPr>
        <w:rPr>
          <w:rFonts w:hint="default" w:ascii="仿宋" w:hAnsi="仿宋" w:eastAsia="仿宋" w:cs="仿宋"/>
          <w:sz w:val="32"/>
          <w:szCs w:val="32"/>
          <w:lang w:val="en-US" w:eastAsia="zh-CN"/>
        </w:rPr>
      </w:pPr>
      <w:r>
        <w:rPr>
          <w:rFonts w:hint="eastAsia" w:ascii="仿宋" w:hAnsi="仿宋" w:eastAsia="仿宋" w:cs="仿宋"/>
          <w:sz w:val="32"/>
          <w:szCs w:val="32"/>
        </w:rPr>
        <w:t xml:space="preserve">     联系人及电话：</w:t>
      </w:r>
      <w:r>
        <w:rPr>
          <w:rFonts w:hint="eastAsia" w:ascii="仿宋" w:hAnsi="仿宋" w:eastAsia="仿宋" w:cs="仿宋"/>
          <w:sz w:val="32"/>
          <w:szCs w:val="32"/>
          <w:lang w:eastAsia="zh-CN"/>
        </w:rPr>
        <w:t>李奇波</w:t>
      </w:r>
      <w:r>
        <w:rPr>
          <w:rFonts w:hint="eastAsia" w:ascii="仿宋" w:hAnsi="仿宋" w:eastAsia="仿宋" w:cs="仿宋"/>
          <w:sz w:val="32"/>
          <w:szCs w:val="32"/>
          <w:lang w:val="en-US" w:eastAsia="zh-CN"/>
        </w:rPr>
        <w:t>13872086287</w:t>
      </w:r>
    </w:p>
    <w:p>
      <w:pPr>
        <w:ind w:firstLine="640" w:firstLineChars="200"/>
        <w:rPr>
          <w:rFonts w:ascii="仿宋" w:hAnsi="仿宋" w:eastAsia="仿宋" w:cs="仿宋"/>
          <w:sz w:val="32"/>
          <w:szCs w:val="32"/>
        </w:rPr>
      </w:pPr>
      <w:r>
        <w:rPr>
          <w:rFonts w:hint="eastAsia" w:ascii="仿宋" w:hAnsi="仿宋" w:eastAsia="仿宋" w:cs="仿宋"/>
          <w:sz w:val="32"/>
          <w:szCs w:val="32"/>
        </w:rPr>
        <w:t>本公告公示期为1个工作日，各有关当事人对中标结果有异议的，可以在中标公告发布之日起七个工作日内以书面形式向招标人及装备部门提出质疑（列明事实，依法举证），逾期不再受理。</w:t>
      </w:r>
      <w:bookmarkStart w:id="0" w:name="_GoBack"/>
      <w:bookmarkEnd w:id="0"/>
    </w:p>
    <w:p>
      <w:pPr>
        <w:rPr>
          <w:rFonts w:ascii="仿宋" w:hAnsi="仿宋" w:eastAsia="仿宋" w:cs="仿宋"/>
          <w:sz w:val="32"/>
          <w:szCs w:val="32"/>
        </w:rPr>
      </w:pPr>
      <w:r>
        <w:rPr>
          <w:rFonts w:hint="eastAsia" w:ascii="仿宋" w:hAnsi="仿宋" w:eastAsia="仿宋" w:cs="仿宋"/>
          <w:sz w:val="32"/>
          <w:szCs w:val="32"/>
        </w:rPr>
        <w:t xml:space="preserve">         </w:t>
      </w:r>
    </w:p>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 xml:space="preserve">                           湖北幼儿师范高等专科学校     </w:t>
      </w:r>
    </w:p>
    <w:p>
      <w:pPr>
        <w:rPr>
          <w:rFonts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05</w:t>
      </w:r>
      <w:r>
        <w:rPr>
          <w:rFonts w:hint="eastAsia" w:ascii="仿宋" w:hAnsi="仿宋" w:eastAsia="仿宋" w:cs="仿宋"/>
          <w:sz w:val="32"/>
          <w:szCs w:val="32"/>
        </w:rPr>
        <w:t>月</w:t>
      </w:r>
      <w:r>
        <w:rPr>
          <w:rFonts w:hint="eastAsia" w:ascii="仿宋" w:hAnsi="仿宋" w:eastAsia="仿宋" w:cs="仿宋"/>
          <w:sz w:val="32"/>
          <w:szCs w:val="32"/>
          <w:lang w:val="en-US" w:eastAsia="zh-CN"/>
        </w:rPr>
        <w:t>06</w:t>
      </w:r>
      <w:r>
        <w:rPr>
          <w:rFonts w:hint="eastAsia" w:ascii="仿宋" w:hAnsi="仿宋" w:eastAsia="仿宋" w:cs="仿宋"/>
          <w:sz w:val="32"/>
          <w:szCs w:val="32"/>
        </w:rPr>
        <w:t>日</w:t>
      </w: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VhZmQ5ZWI4ZmQ5MmEwYmVjNjU5YmVjOGQzNzQ0YTMifQ=="/>
  </w:docVars>
  <w:rsids>
    <w:rsidRoot w:val="090515F9"/>
    <w:rsid w:val="00134B59"/>
    <w:rsid w:val="00146B42"/>
    <w:rsid w:val="005B5373"/>
    <w:rsid w:val="005C3CA0"/>
    <w:rsid w:val="006029EE"/>
    <w:rsid w:val="006A38CD"/>
    <w:rsid w:val="007034CC"/>
    <w:rsid w:val="007477BE"/>
    <w:rsid w:val="00880BB2"/>
    <w:rsid w:val="00977933"/>
    <w:rsid w:val="00A36199"/>
    <w:rsid w:val="00AF4918"/>
    <w:rsid w:val="00B07B92"/>
    <w:rsid w:val="00D864EE"/>
    <w:rsid w:val="00DD12B9"/>
    <w:rsid w:val="00EC45B1"/>
    <w:rsid w:val="01886B2F"/>
    <w:rsid w:val="04C85488"/>
    <w:rsid w:val="051D1F7F"/>
    <w:rsid w:val="054B0A73"/>
    <w:rsid w:val="05606FD1"/>
    <w:rsid w:val="090515F9"/>
    <w:rsid w:val="09CF0F26"/>
    <w:rsid w:val="138B5189"/>
    <w:rsid w:val="154114C8"/>
    <w:rsid w:val="15684679"/>
    <w:rsid w:val="183659C9"/>
    <w:rsid w:val="1BA85120"/>
    <w:rsid w:val="1BD45B8B"/>
    <w:rsid w:val="1CE5294E"/>
    <w:rsid w:val="20FE62C4"/>
    <w:rsid w:val="237938AC"/>
    <w:rsid w:val="27401D80"/>
    <w:rsid w:val="2ABB48EA"/>
    <w:rsid w:val="2CDC402C"/>
    <w:rsid w:val="30961422"/>
    <w:rsid w:val="35A53ACC"/>
    <w:rsid w:val="3A084518"/>
    <w:rsid w:val="3AFD4E54"/>
    <w:rsid w:val="3B3604F1"/>
    <w:rsid w:val="3D681A51"/>
    <w:rsid w:val="425A769C"/>
    <w:rsid w:val="43884EE6"/>
    <w:rsid w:val="44BE35E9"/>
    <w:rsid w:val="45187EB6"/>
    <w:rsid w:val="4D4F02A9"/>
    <w:rsid w:val="534967F6"/>
    <w:rsid w:val="542839E2"/>
    <w:rsid w:val="556F139A"/>
    <w:rsid w:val="565C36A4"/>
    <w:rsid w:val="5B2A5EF2"/>
    <w:rsid w:val="5CD04ABF"/>
    <w:rsid w:val="5CF02905"/>
    <w:rsid w:val="5D200DA9"/>
    <w:rsid w:val="60DC7DD1"/>
    <w:rsid w:val="657157DC"/>
    <w:rsid w:val="6CBC30EE"/>
    <w:rsid w:val="6ED6116B"/>
    <w:rsid w:val="71471214"/>
    <w:rsid w:val="747F3C57"/>
    <w:rsid w:val="7BFA3864"/>
    <w:rsid w:val="7DB743E6"/>
    <w:rsid w:val="7E2D2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szCs w:val="22"/>
      <w:lang w:val="en-US" w:eastAsia="zh-CN" w:bidi="ar-SA"/>
    </w:rPr>
  </w:style>
  <w:style w:type="paragraph" w:styleId="2">
    <w:name w:val="heading 1"/>
    <w:basedOn w:val="1"/>
    <w:next w:val="1"/>
    <w:qFormat/>
    <w:uiPriority w:val="0"/>
    <w:pPr>
      <w:keepLines/>
      <w:spacing w:line="560" w:lineRule="exact"/>
      <w:jc w:val="center"/>
      <w:outlineLvl w:val="0"/>
    </w:pPr>
    <w:rPr>
      <w:b/>
      <w:bCs/>
      <w:kern w:val="44"/>
      <w:sz w:val="36"/>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customStyle="1" w:styleId="8">
    <w:name w:val="页眉 Char"/>
    <w:basedOn w:val="7"/>
    <w:link w:val="4"/>
    <w:qFormat/>
    <w:uiPriority w:val="0"/>
    <w:rPr>
      <w:sz w:val="18"/>
      <w:szCs w:val="18"/>
    </w:rPr>
  </w:style>
  <w:style w:type="character" w:customStyle="1" w:styleId="9">
    <w:name w:val="页脚 Char"/>
    <w:basedOn w:val="7"/>
    <w:link w:val="3"/>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502</Words>
  <Characters>563</Characters>
  <Lines>2</Lines>
  <Paragraphs>1</Paragraphs>
  <TotalTime>1</TotalTime>
  <ScaleCrop>false</ScaleCrop>
  <LinksUpToDate>false</LinksUpToDate>
  <CharactersWithSpaces>673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2008-12-31T16:57:00Z</dcterms:created>
  <dc:creator>Administrator</dc:creator>
  <cp:lastModifiedBy>德艺人生</cp:lastModifiedBy>
  <cp:lastPrinted>2021-11-02T03:12:00Z</cp:lastPrinted>
  <dcterms:modified xsi:type="dcterms:W3CDTF">2022-05-07T01:05:18Z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8EBD69C0F2C1404B91C7D0C4FD1E29D6</vt:lpwstr>
  </property>
</Properties>
</file>